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00" w:after="150"/>
        <w:outlineLvl w:val="2"/>
        <w:rPr>
          <w:rFonts w:ascii="Arial" w:hAnsi="Arial" w:cs="Arial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6301105" cy="64198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00" w:after="150"/>
        <w:outlineLvl w:val="2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"Edukacja ku niezależności" - Szkoła Przysposabiająca do Pracy Pilskiego Specjalnego Ośrodka Szkolno – Wychowawczego (SOSW)  szansą dla uczniów ze specjalnymi potrzebami edukacyjnymi.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00" w:after="150"/>
        <w:outlineLvl w:val="2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O projekcie: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eastAsia="Times New Roman" w:cs="Arial" w:ascii="Arial" w:hAnsi="Arial"/>
          <w:b/>
          <w:bCs/>
          <w:sz w:val="28"/>
          <w:szCs w:val="28"/>
          <w:shd w:fill="FFFFFF" w:val="clear"/>
          <w:lang w:eastAsia="pl-PL"/>
        </w:rPr>
        <w:t>Nr projektu: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pl-PL"/>
        </w:rPr>
        <w:t> </w:t>
      </w:r>
      <w:r>
        <w:rPr>
          <w:rFonts w:cs="Arial" w:ascii="Arial" w:hAnsi="Arial"/>
          <w:bCs/>
          <w:sz w:val="28"/>
          <w:szCs w:val="28"/>
        </w:rPr>
        <w:t>RPWP.08.03.01-30-0047/19</w:t>
      </w:r>
      <w:r>
        <w:rPr>
          <w:rFonts w:eastAsia="Times New Roman" w:cs="Arial" w:ascii="Arial" w:hAnsi="Arial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b/>
          <w:bCs/>
          <w:sz w:val="28"/>
          <w:szCs w:val="28"/>
          <w:shd w:fill="FFFFFF" w:val="clear"/>
          <w:lang w:eastAsia="pl-PL"/>
        </w:rPr>
        <w:t>Okres realizacji projektu: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pl-PL"/>
        </w:rPr>
        <w:t> 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 od 30 czerwca </w:t>
      </w:r>
      <w:r>
        <w:rPr>
          <w:rFonts w:cs="Arial" w:ascii="Arial" w:hAnsi="Arial"/>
          <w:bCs/>
          <w:sz w:val="28"/>
          <w:szCs w:val="28"/>
        </w:rPr>
        <w:t>2020 do 30 maja 2022 roku</w:t>
      </w:r>
      <w:r>
        <w:rPr>
          <w:rFonts w:eastAsia="Times New Roman" w:cs="Arial" w:ascii="Arial" w:hAnsi="Arial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b/>
          <w:bCs/>
          <w:sz w:val="28"/>
          <w:szCs w:val="28"/>
          <w:shd w:fill="FFFFFF" w:val="clear"/>
          <w:lang w:eastAsia="pl-PL"/>
        </w:rPr>
        <w:t>Całkowita wartość projektu: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pl-PL"/>
        </w:rPr>
        <w:t> </w:t>
      </w:r>
      <w:r>
        <w:rPr>
          <w:rFonts w:eastAsia="Times New Roman" w:cs="Arial" w:ascii="Arial" w:hAnsi="Arial"/>
          <w:sz w:val="28"/>
          <w:szCs w:val="28"/>
          <w:lang w:eastAsia="pl-PL"/>
        </w:rPr>
        <w:t xml:space="preserve"> </w:t>
      </w:r>
      <w:r>
        <w:rPr>
          <w:rFonts w:cs="Arial" w:ascii="Arial" w:hAnsi="Arial"/>
          <w:sz w:val="28"/>
          <w:szCs w:val="28"/>
        </w:rPr>
        <w:t>374 234,60 złotych</w:t>
      </w:r>
      <w:r>
        <w:rPr>
          <w:rFonts w:eastAsia="Times New Roman" w:cs="Arial" w:ascii="Arial" w:hAnsi="Arial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b/>
          <w:bCs/>
          <w:sz w:val="28"/>
          <w:szCs w:val="28"/>
          <w:shd w:fill="FFFFFF" w:val="clear"/>
          <w:lang w:eastAsia="pl-PL"/>
        </w:rPr>
        <w:t>Wkład funduszy europejskich:</w:t>
      </w:r>
      <w:r>
        <w:rPr>
          <w:rFonts w:eastAsia="Times New Roman" w:cs="Arial" w:ascii="Arial" w:hAnsi="Arial"/>
          <w:sz w:val="28"/>
          <w:szCs w:val="28"/>
          <w:shd w:fill="FFFFFF" w:val="clear"/>
          <w:lang w:eastAsia="pl-PL"/>
        </w:rPr>
        <w:t> </w:t>
      </w:r>
      <w:r>
        <w:rPr>
          <w:rFonts w:cs="Arial" w:ascii="Arial" w:hAnsi="Arial"/>
          <w:sz w:val="28"/>
          <w:szCs w:val="28"/>
        </w:rPr>
        <w:t>335 664,60 złotych</w:t>
      </w:r>
    </w:p>
    <w:p>
      <w:pPr>
        <w:pStyle w:val="Normal"/>
        <w:shd w:val="clear" w:color="auto" w:fill="FFFFFF"/>
        <w:spacing w:lineRule="auto" w:line="360" w:before="0" w:after="15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300" w:after="150"/>
        <w:outlineLvl w:val="2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Projekt realizowany w ramach:</w:t>
      </w:r>
    </w:p>
    <w:p>
      <w:pPr>
        <w:pStyle w:val="Normal"/>
        <w:shd w:val="clear" w:color="auto" w:fill="FFFFFF"/>
        <w:spacing w:lineRule="auto" w:line="360" w:before="0" w:after="0"/>
        <w:rPr>
          <w:rFonts w:ascii="Arial" w:hAnsi="Arial" w:cs="Arial"/>
          <w:bCs/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Osi priorytetowej 8 „Edukacja”</w:t>
        <w:br/>
      </w:r>
      <w:r>
        <w:rPr>
          <w:rFonts w:cs="Arial" w:ascii="Arial" w:hAnsi="Arial"/>
          <w:bCs/>
          <w:sz w:val="28"/>
          <w:szCs w:val="28"/>
        </w:rPr>
        <w:t xml:space="preserve">Działania 8.3. Wzmocnienie oraz dostosowanie kształcenia i szkolenia zawodowego do potrzeb rynku pracy. </w:t>
      </w:r>
    </w:p>
    <w:p>
      <w:pPr>
        <w:pStyle w:val="Normal"/>
        <w:shd w:val="clear" w:color="auto" w:fill="FFFFFF"/>
        <w:spacing w:lineRule="auto" w:line="360" w:before="0" w:after="150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cs="Arial" w:ascii="Arial" w:hAnsi="Arial"/>
          <w:bCs/>
          <w:sz w:val="28"/>
          <w:szCs w:val="28"/>
        </w:rPr>
        <w:t>Poddziałania 8.3.1. Kształcenie zawodowe młodzieży – tryb konkursowy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Cel projektu:</w:t>
      </w:r>
    </w:p>
    <w:p>
      <w:pPr>
        <w:pStyle w:val="Nagwek3"/>
        <w:shd w:val="clear" w:color="auto" w:fill="FFFFFF"/>
        <w:spacing w:lineRule="auto" w:line="360" w:before="300" w:after="150"/>
        <w:rPr>
          <w:rFonts w:ascii="Arial" w:hAnsi="Arial" w:eastAsia="Calibri" w:cs="Arial" w:eastAsiaTheme="minorHAns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Arial" w:ascii="Arial" w:hAnsi="Arial" w:eastAsiaTheme="minorHAnsi"/>
          <w:b w:val="false"/>
          <w:bCs w:val="false"/>
          <w:sz w:val="28"/>
          <w:szCs w:val="28"/>
          <w:lang w:eastAsia="en-US"/>
        </w:rPr>
        <w:t>Głównym celem projektu jest podniesienie kompetencji zawodowych i kluczowych 36 uczniów (8 kobiet) z niepełnosprawnością intelektualną w stopniu umiarkowanym i znacznym w tym niepełnosprawnych oraz podniesienie kompetencji 8 nauczycieli (7 kobiet), którzy zgodnie z Kodeksem Cywilnym zamieszkują w Powiecie Pilskim oraz doposażenie 5 pracowni w Szkole Przysposabiającej do Pracy w Pile w okresie od 30 czerwca 2020 roku do 30 maja 2022 roku.</w:t>
      </w:r>
    </w:p>
    <w:p>
      <w:pPr>
        <w:pStyle w:val="Nagwek3"/>
        <w:shd w:val="clear" w:color="auto" w:fill="FFFFFF"/>
        <w:spacing w:lineRule="auto" w:line="360" w:before="300" w:after="150"/>
        <w:rPr>
          <w:rFonts w:ascii="Arial" w:hAnsi="Arial" w:eastAsia="Calibri" w:cs="Arial" w:eastAsiaTheme="minorHAns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 w:cs="Arial" w:eastAsiaTheme="minorHAnsi" w:ascii="Arial" w:hAnsi="Arial"/>
          <w:b w:val="false"/>
          <w:bCs w:val="false"/>
          <w:sz w:val="28"/>
          <w:szCs w:val="28"/>
          <w:lang w:eastAsia="en-US"/>
        </w:rPr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Projekt polega na: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zorganizowaniu warsztatów przysposabiających do pracy dla uczniów ze specjalnymi potrzebami edukacyjnymi,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zorganizowanie zajęć podnoszących kompetencje kluczowe uczniów,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zorganizowaniu praktyk zawodowych u pracodawców,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  <w:highlight w:val="white"/>
        </w:rPr>
      </w:pPr>
      <w:r>
        <w:rPr>
          <w:rFonts w:cs="Arial" w:ascii="Arial" w:hAnsi="Arial"/>
          <w:sz w:val="28"/>
          <w:szCs w:val="28"/>
          <w:shd w:fill="FFFFFF" w:val="clear"/>
        </w:rPr>
        <w:t>zorganizowaniu specjalistycznych i metodycznych szkoleń dla nauczycieli,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rozszerzenie dotychczasowej oferty szkoły skierowanej do uczniów,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doposażeniu pracowni zawodowych w celu zapewnienia w szkołach warunków odzwierciedlających naturalne warunki pracy.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Planowane efekty projektu: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podniesienie kompetencji nauczycieli kształcenia zawodowego, instruktorów praktycznej nauki zawodu,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podniesienie kompetencji zawodowych uczniów/wychowanków </w:t>
      </w:r>
      <w:r>
        <w:rPr>
          <w:rFonts w:cs="Arial" w:ascii="Arial" w:hAnsi="Arial"/>
          <w:sz w:val="28"/>
          <w:szCs w:val="28"/>
        </w:rPr>
        <w:t>z niepełnosprawnością intelektualną w stopniu umiarkowanym i znacznym w tym niepełnosprawnych,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>doposażenie pracowni i warsztatów szkolnych.</w:t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Szczegółowy harmonogram udzielenia wsparcia obejmuje: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1.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Doposażenie pracowni prac stolarskich odzwierciedlających naturalne warunki pracy: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zadania: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planowane jest: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Doposażenie pracowni prac stolarskich między innymi w: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stół stolarski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szczypce płaskie 6 sztuk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szczypce-kombinerki 6 sztuk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szlifierka 3 sztuki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ścisk stolarski 6 sztuk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tarniki do drewna 6 sztuk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wiertarko-wkrętarka 6 sztuk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wyrzynarka 3 sztuki.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  <w:lang w:eastAsia="pl-PL" w:bidi="pl-PL"/>
        </w:rPr>
      </w:pPr>
      <w:r>
        <w:rPr>
          <w:sz w:val="28"/>
          <w:szCs w:val="28"/>
          <w:lang w:eastAsia="pl-PL" w:bidi="pl-PL"/>
        </w:rPr>
        <w:t>W efekcie tego zadania powstanie nowocześnie wyposażona pracownia. Stworzone warunki pozwolą na realizację zajęć zgodnie z podstawą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 w:bidi="pl-PL"/>
        </w:rPr>
        <w:t xml:space="preserve">programową. </w:t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  <w:lang w:eastAsia="pl-PL" w:bidi="pl-PL"/>
        </w:rPr>
      </w:pPr>
      <w:r>
        <w:rPr>
          <w:sz w:val="28"/>
          <w:szCs w:val="28"/>
          <w:lang w:eastAsia="pl-PL" w:bidi="pl-PL"/>
        </w:rPr>
        <w:t xml:space="preserve">Wymienione powyżej doposażenie wynika z indywidualnie zdiagnozowanego zapotrzebowania szkoły. </w:t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  <w:lang w:eastAsia="pl-PL" w:bidi="pl-PL"/>
        </w:rPr>
      </w:pPr>
      <w:r>
        <w:rPr>
          <w:sz w:val="28"/>
          <w:szCs w:val="28"/>
          <w:lang w:eastAsia="pl-PL" w:bidi="pl-PL"/>
        </w:rPr>
        <w:t>Wnioskodawca zobowiązuje się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 w:bidi="pl-PL"/>
        </w:rPr>
        <w:t>do wykorzystywania doposażenia zakupionego dzięki EFS do prowadzenia zajęć edukacyjnych kształcenia zawodowego.</w:t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2.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Doposażenie pracowni prac krawieckich oraz prac biurowych odzwierciedlających naturalne warunki pracy: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planowane jest: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Doposażenie pracowni krawieckiej w: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maszyna overlock  2 sztuki.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kredki do tkanin 30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nożyczki krawieckie 12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tkaniny mb 150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Doposażenie pracowni prac biurowych między innymi w: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kserokopiarka 1 sztuka.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laminarki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kosze do segregacji śmieci 12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miotły 6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odkurzacz 6 sztuk.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3.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Doposażenie pracowni prac artystyczno – rękodzielniczej odzwierciedlających naturalne warunki pracy.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 - Wychowawczy im. Marii Grzegorzewskiej w Pile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planowane jest: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Doposażenie pracowni prac stolarskich między innymi w: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stojak do biżuterii 1 sztuka.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miękkie pędzle 5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formy gipsowe różne kształty  1 zestaw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angoby płynne różne kolory 1 zestaw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szkliwa różne rodzaje i kolory 1 zestaw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struna do cięcia pod kątem 30, 45, 60 stopni 5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zestaw szpatułko-oczek 5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drewniany wałek dla ceramików 3 sztuki.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  <w:lang w:eastAsia="pl-PL" w:bidi="pl-PL"/>
        </w:rPr>
      </w:pPr>
      <w:r>
        <w:rPr>
          <w:sz w:val="28"/>
          <w:szCs w:val="28"/>
          <w:lang w:eastAsia="pl-PL" w:bidi="pl-PL"/>
        </w:rPr>
        <w:t>W efekcie tego zadania powstanie nowocześnie wyposażona pracownia. Stworzone warunki pozwolą na realizację zajęć zgodnie z podstawą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 w:bidi="pl-PL"/>
        </w:rPr>
        <w:t xml:space="preserve">programową. </w:t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  <w:lang w:eastAsia="pl-PL" w:bidi="pl-PL"/>
        </w:rPr>
      </w:pPr>
      <w:r>
        <w:rPr>
          <w:sz w:val="28"/>
          <w:szCs w:val="28"/>
          <w:lang w:eastAsia="pl-PL" w:bidi="pl-PL"/>
        </w:rPr>
        <w:t xml:space="preserve">Wymienione powyżej doposażenie wynika z indywidualnie zdiagnozowanego zapotrzebowania szkoły. </w:t>
      </w:r>
    </w:p>
    <w:p>
      <w:pPr>
        <w:pStyle w:val="Inne1"/>
        <w:shd w:val="clear" w:color="auto" w:fill="auto"/>
        <w:spacing w:lineRule="auto" w:line="360"/>
        <w:rPr>
          <w:sz w:val="28"/>
          <w:szCs w:val="28"/>
        </w:rPr>
      </w:pPr>
      <w:r>
        <w:rPr>
          <w:sz w:val="28"/>
          <w:szCs w:val="28"/>
          <w:lang w:eastAsia="pl-PL" w:bidi="pl-PL"/>
        </w:rPr>
        <w:t>Wnioskodawca zobowiązuje się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pl-PL" w:bidi="pl-PL"/>
        </w:rPr>
        <w:t>do wykorzystywania doposażenia zakupionego dzięki EFS do prowadzenia zajęć edukacyjnych kształcenia zawodowego.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4.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Doposażenie pracowni prac gastronomicznych oraz stanowisk prac gospodarczo – porządkowych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planowane jest 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Doposażenie pracowni prac gastronomicznych oraz gospodarstwa domowego między innymi w: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pralka 5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zmywarka 5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deska do prasowania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żelazko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blender 6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mikser z misą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ekspres ciśnieniowy 2 sztuki.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gofrownica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opiekacz 6 sztuk.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toster 6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kuchenka elektryczna 5 sztuk.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serwis obiadowo-kawowy 6 sztuk.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5.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Kursy/szkolenia podnoszące kompetencji/kwalifikacji nauczycieli i nauczycielek kształcenia zawodowego w zakresie zawodów typu: kelner, barman, barista, obsługa sali.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Zaplanowano następujące szkolenia dla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Organizacja i technika pracy baristy" dla 6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Kurs florystyki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 Kurs kelnerski dla 6 nauczycieli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6.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Kursy/szkolenia podnoszące kompetencji/kwalifikacji nauczycieli i nauczycielek kształcenia zawodowego w zakresie gastronomicznym: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Zaplanowano następujące szkolenia dla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Kurs sushi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Kuchnia grecka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3. Kuchnia włoska część I dla 3 nauczycieli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 Kuchnia włoska cz. II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5. Kuchnia hiszpańska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6.  Kuchnia indyjska dla 3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7. Kuchnia francuska dla 3 nauczycieli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8. Kuchnia wietnamska dla 3 nauczycieli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9. Kuchnia węgierska dla 3 nauczycieli.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7.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Kursy/szkolenia podnoszące kompetencje/kwalifikacje nauczycieli i  nauczycielek kształcenia zawodowego w zakresie rękodzielnictwo: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Zaplanowano następujące szkolenia dla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Kurs technik zdobienia tkanin Batik – kurs I stopnia dla 2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Suibkuga - japońskie malowanie tuszem dla 2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3. Kurs praktyczno - teoretycznego warsztatu dotyczącego sztuki graficznej sitodruku w zastosowaniu na tkaninie dla 2 nauczycieli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 Techniki tkackie dla 2 nauczycieli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Zadania 8.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Kursy/szkolenia podnoszące kompetencje/kwalifikacje nauczycieli i nauczycielek kształcenia zawodowego w zakresie stolarstwo: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od 30 czerwca 2</w:t>
      </w:r>
      <w:r>
        <w:rPr>
          <w:rFonts w:cs="Arial" w:ascii="Arial" w:hAnsi="Arial"/>
          <w:sz w:val="28"/>
          <w:szCs w:val="28"/>
        </w:rPr>
        <w:t>020 roku do 30 stycznia 2021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Zaplanowano następujące szkolenia dla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Wstęp do ciesielstwa dla 1 nauczyciela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Meblarstwo tradycyjne dla 1 nauczyciela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9.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Warsztaty podnoszące kompetencje zawodowe uczniów i uczennic ze specjalnymi potrzebami edukacyjnymi: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1 września 2</w:t>
      </w:r>
      <w:r>
        <w:rPr>
          <w:rFonts w:cs="Arial" w:ascii="Arial" w:hAnsi="Arial"/>
          <w:sz w:val="28"/>
          <w:szCs w:val="28"/>
        </w:rPr>
        <w:t>020 roku do 30 maja 2022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zaplanowano warsztaty i zajęcia prowadzone przez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Warsztaty gastronomiczne i porządkowe 3 grupy po 5 osób po 3 godziny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Warsztaty stolarskie 2 grupy po 5 osób po 2 godziny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 Warsztaty  artystyczno - rękodzielniczej dla uczniów 2 grupy po 5 osób po 2 godziny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4. Warsztaty krawieckie dla uczniów 2 grupy po 5 osób po 2 godziny miesięcznie na grupę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5. Warsztaty z technik komputerowych i biurowych dla uczniów 2 grupy po 5 osób po 1 godzinie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6.  Warsztaty z przygotowanie do pracy – kompetencje pracownicze 2 grupy po 5 osób po1 godzinie miesięcznie na grupę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10.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Warsztaty podnoszące kompetencje kluczowe i umiejętności uniwersalne dla uczniów i uczennic ze specjalnymi potrzebami edukacyjnymi: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1 września 2</w:t>
      </w:r>
      <w:r>
        <w:rPr>
          <w:rFonts w:cs="Arial" w:ascii="Arial" w:hAnsi="Arial"/>
          <w:sz w:val="28"/>
          <w:szCs w:val="28"/>
        </w:rPr>
        <w:t>020 roku do 30 maja 2022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 ramach zadania zaplanowano warsztaty i zajęcia prowadzone przez nauczycieli: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Zajęcia dodatkowe gry i zabawy ruchowe – kompetencje społeczne 2 grupy po 5 osób po 1 godzinie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Warsztaty z budowania wizerunku – kompetencje społeczne 1 grupa 5 osób po 1 godzinie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 Warsztaty z seksualność osób z niepełnosprawnością intelektualną –kompetencje biologiczne 2 grupy po 5 osób po 1 godzinie miesięcznie na grupę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 Trening ekonomiczny – kompetencje matematyczne dla uczniów 2 grupy po 5 osób po 1 godzinie miesięcznie na grupę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11.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Praktyki zawodowe dla uczniów i uczennic ze specjalnymi potrzebami edukacyjnymi: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1 lipca 2</w:t>
      </w:r>
      <w:r>
        <w:rPr>
          <w:rFonts w:cs="Arial" w:ascii="Arial" w:hAnsi="Arial"/>
          <w:sz w:val="28"/>
          <w:szCs w:val="28"/>
        </w:rPr>
        <w:t xml:space="preserve">020 roku do 30 sierpnia 2021 roku                                                         </w:t>
      </w:r>
      <w:r>
        <w:rPr>
          <w:rFonts w:cs="Arial" w:ascii="Arial" w:hAnsi="Arial"/>
          <w:sz w:val="28"/>
          <w:szCs w:val="28"/>
          <w:shd w:fill="FFFFFF" w:val="clear"/>
        </w:rPr>
        <w:t>Miejsce realizacji zadania – zostanie wskazane niezwłocznie po wybraniu wykonawcy zadania</w:t>
      </w:r>
    </w:p>
    <w:p>
      <w:pPr>
        <w:pStyle w:val="ListParagraph"/>
        <w:spacing w:lineRule="auto" w:line="360"/>
        <w:rPr>
          <w:rFonts w:ascii="Arial" w:hAnsi="Arial" w:cs="Arial"/>
          <w:bCs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Uczniowie i uczennice wyrażają chęć i zapotrzebowanie na odbycie praktyk zawodowych.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Nawet najlepsze przygotowanie teoretyczne, musi być połączone z praktyką, co zwiększa odpowiedzialność jako przyszłych pracowników, wpływa na rozwój pożądanych przez pracodawców cech pracowniczych: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obowiązkowość,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punktualność,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- umiejętność pracy w zespole.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Takie doświadczenie z pewnością zwiększy szanse uczniów i uczennic na podjęcie pracy .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Zadanie 12. </w:t>
      </w:r>
    </w:p>
    <w:p>
      <w:pPr>
        <w:pStyle w:val="Nagwek3"/>
        <w:shd w:val="clear" w:color="auto" w:fill="FFFFFF"/>
        <w:spacing w:lineRule="auto" w:line="360" w:beforeAutospacing="0" w:before="300" w:afterAutospacing="0" w:after="15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Dostosowanie pomieszczeń szkolnych do potrzeb uczniów z niepełnosprawnością ruchową: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Okres realizacji zadania – 30 czerwca 2</w:t>
      </w:r>
      <w:r>
        <w:rPr>
          <w:rFonts w:cs="Arial" w:ascii="Arial" w:hAnsi="Arial"/>
          <w:sz w:val="28"/>
          <w:szCs w:val="28"/>
        </w:rPr>
        <w:t>020 do 30 listopada 2020 roku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Miejsce realizacji zadania – </w:t>
      </w:r>
      <w:r>
        <w:rPr>
          <w:rFonts w:cs="Arial" w:ascii="Arial" w:hAnsi="Arial"/>
          <w:sz w:val="28"/>
          <w:szCs w:val="28"/>
        </w:rPr>
        <w:t>Specjalny Ośrodek Szkolno-Wychowawczy im. Marii Grzegorzewskiej w Pile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Zgodnie z Wytycznymi w zakresie realizacji zasady równości szans i niedyskryminacji w tym dostępności dla osób z niepełnosprawnościami oraz zasady równości szans kobiet i mężczyzn w ramach funduszy unijnych na lata 2014 – 2020 należy zapewnić równy dostęp do projektu wszystkim Uczestnikom.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Jak wynika z diagnozy szkoły, w roku szkolnym 2020/2021 do szkoły przysposabiającej do pracy zostanie przyjęty Uczeń z niepełnosprawnością ruchową.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Poruszający się na wózku inwalidzkim. 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Kierując się koniecznością wyeliminowania dyskryminacji ze względu na niepełnosprawność, kierowania się zasadą respektowania odmienności osób z niepełnosprawnościami oraz zapewnienia osobom z niepełnosprawnościami dostępności, w ramach projektu zaplanowano zakup schodołaza.</w:t>
      </w:r>
    </w:p>
    <w:p>
      <w:pPr>
        <w:pStyle w:val="Normal"/>
        <w:spacing w:lineRule="auto" w:line="36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Umożliwi on uczniom z takimi potrzebami w pełni uczestniczyć w działaniach przewidzianych projektem.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 chwilę obecną, szkoła nie posiada takiego urządzenia.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134" w:right="849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003c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003c4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003c4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b85"/>
    <w:rPr>
      <w:rFonts w:ascii="Segoe UI" w:hAnsi="Segoe UI" w:cs="Segoe UI"/>
      <w:sz w:val="18"/>
      <w:szCs w:val="18"/>
    </w:rPr>
  </w:style>
  <w:style w:type="character" w:styleId="Inne" w:customStyle="1">
    <w:name w:val="Inne_"/>
    <w:basedOn w:val="DefaultParagraphFont"/>
    <w:link w:val="Inne0"/>
    <w:qFormat/>
    <w:rsid w:val="00e865d1"/>
    <w:rPr>
      <w:rFonts w:ascii="Arial" w:hAnsi="Arial" w:eastAsia="Arial" w:cs="Arial"/>
      <w:sz w:val="13"/>
      <w:szCs w:val="13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"/>
      <w:b w:val="false"/>
    </w:rPr>
  </w:style>
  <w:style w:type="character" w:styleId="ListLabel11">
    <w:name w:val="ListLabel 11"/>
    <w:qFormat/>
    <w:rPr>
      <w:rFonts w:ascii="Arial" w:hAnsi="Arial" w:cs="Symbol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 w:cs="Symbol"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b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Symbol"/>
      <w:sz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03c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930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b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ne1" w:customStyle="1">
    <w:name w:val="Inne"/>
    <w:basedOn w:val="Normal"/>
    <w:link w:val="Inne"/>
    <w:qFormat/>
    <w:rsid w:val="00e865d1"/>
    <w:pPr>
      <w:widowControl w:val="false"/>
      <w:shd w:val="clear" w:color="auto" w:fill="FFFFFF"/>
      <w:spacing w:lineRule="auto" w:line="240" w:before="0" w:after="0"/>
    </w:pPr>
    <w:rPr>
      <w:rFonts w:ascii="Arial" w:hAnsi="Arial" w:eastAsia="Arial" w:cs="Arial"/>
      <w:sz w:val="13"/>
      <w:szCs w:val="1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LibreOffice/6.0.3.2$Windows_x86 LibreOffice_project/8f48d515416608e3a835360314dac7e47fd0b821</Application>
  <Pages>10</Pages>
  <Words>1543</Words>
  <Characters>9829</Characters>
  <CharactersWithSpaces>11340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2019-03-14T10:07:00Z</dcterms:created>
  <dc:creator>Monika Górska</dc:creator>
  <dc:description/>
  <dc:language>pl-PL</dc:language>
  <cp:lastModifiedBy>Anna Ligenza</cp:lastModifiedBy>
  <cp:lastPrinted>2020-08-25T11:51:00Z</cp:lastPrinted>
  <dcterms:modified xsi:type="dcterms:W3CDTF">2020-08-25T11:56:00Z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